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D465" w14:textId="69A552FD" w:rsidR="00E41B00" w:rsidRDefault="007E0B00" w:rsidP="009115BE">
      <w:pPr>
        <w:pStyle w:val="Heading1"/>
        <w:spacing w:before="240"/>
      </w:pPr>
      <w:r w:rsidRPr="007E0B00">
        <w:t>Dual Relationship Agreement for Researchers and Patient Family Partners</w:t>
      </w:r>
    </w:p>
    <w:p w14:paraId="4332D3AB" w14:textId="2172FC2A" w:rsidR="00E55834" w:rsidRDefault="007E0B00" w:rsidP="009115BE">
      <w:r w:rsidRPr="007E0B00">
        <w:t>Please use this agreement form to frame a discussion with the Patient Family Partner(s) on your Research Challenge or KT Challenge team, when those patients have a dual relationship with some or all team members, meaning the Patient Partner is also a patient receiving care from clinicians who are members of the research team. This agreement helps to ensure the project proceeds with safety and success for all parties.</w:t>
      </w:r>
    </w:p>
    <w:p w14:paraId="5340A927" w14:textId="0F2D1CC3" w:rsidR="007E0B00" w:rsidRDefault="007E0B00" w:rsidP="009115BE">
      <w:pPr>
        <w:rPr>
          <w:rFonts w:cs="Arial"/>
          <w:sz w:val="19"/>
          <w:szCs w:val="19"/>
        </w:rPr>
      </w:pPr>
      <w:r w:rsidRPr="007E0B00">
        <w:rPr>
          <w:rFonts w:cs="Arial"/>
          <w:sz w:val="19"/>
          <w:szCs w:val="19"/>
        </w:rPr>
        <w:t>I,</w:t>
      </w:r>
      <w:r>
        <w:rPr>
          <w:rFonts w:cs="Arial"/>
          <w:sz w:val="19"/>
          <w:szCs w:val="19"/>
        </w:rPr>
        <w:t xml:space="preserve"> </w:t>
      </w:r>
      <w:r>
        <w:rPr>
          <w:rFonts w:cs="Arial"/>
          <w:b/>
        </w:rPr>
        <w:fldChar w:fldCharType="begin">
          <w:ffData>
            <w:name w:val="Text8"/>
            <w:enabled/>
            <w:calcOnExit w:val="0"/>
            <w:textInput>
              <w:default w:val="Name of the Research Team Leader"/>
            </w:textInput>
          </w:ffData>
        </w:fldChar>
      </w:r>
      <w:bookmarkStart w:id="0" w:name="Text8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Name of the Research Team Leader</w:t>
      </w:r>
      <w:r>
        <w:rPr>
          <w:rFonts w:cs="Arial"/>
          <w:b/>
        </w:rPr>
        <w:fldChar w:fldCharType="end"/>
      </w:r>
      <w:bookmarkEnd w:id="0"/>
      <w:r w:rsidRPr="007E0B00">
        <w:rPr>
          <w:rFonts w:cs="Arial"/>
          <w:bCs/>
        </w:rPr>
        <w:t>,</w:t>
      </w:r>
      <w:r w:rsidRPr="007E0B00">
        <w:rPr>
          <w:rFonts w:cs="Arial"/>
          <w:sz w:val="19"/>
          <w:szCs w:val="19"/>
        </w:rPr>
        <w:t xml:space="preserve"> will be working with</w:t>
      </w:r>
      <w:r>
        <w:rPr>
          <w:rFonts w:cs="Arial"/>
          <w:sz w:val="19"/>
          <w:szCs w:val="19"/>
        </w:rPr>
        <w:t xml:space="preserve"> </w:t>
      </w: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Name of the Patient Family Partner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Name of the Patient Family Partner</w:t>
      </w:r>
      <w:r>
        <w:rPr>
          <w:rFonts w:cs="Arial"/>
          <w:b/>
        </w:rPr>
        <w:fldChar w:fldCharType="end"/>
      </w:r>
      <w:r w:rsidRPr="007E0B00">
        <w:rPr>
          <w:rFonts w:cs="Arial"/>
          <w:sz w:val="19"/>
          <w:szCs w:val="19"/>
        </w:rPr>
        <w:t xml:space="preserve"> as team member and advisor to the </w:t>
      </w: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Research Challenge OR Knowledge Translation Team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Research Challenge OR Knowledge Translation Team</w:t>
      </w:r>
      <w:r>
        <w:rPr>
          <w:rFonts w:cs="Arial"/>
          <w:b/>
        </w:rPr>
        <w:fldChar w:fldCharType="end"/>
      </w:r>
      <w:r w:rsidRPr="007E0B00">
        <w:rPr>
          <w:rFonts w:cs="Arial"/>
          <w:sz w:val="19"/>
          <w:szCs w:val="19"/>
        </w:rPr>
        <w:t xml:space="preserve"> on a project entitled </w:t>
      </w: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Project Title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Project Title</w:t>
      </w:r>
      <w:r>
        <w:rPr>
          <w:rFonts w:cs="Arial"/>
          <w:b/>
        </w:rPr>
        <w:fldChar w:fldCharType="end"/>
      </w:r>
      <w:r w:rsidRPr="007E0B00">
        <w:rPr>
          <w:rFonts w:cs="Arial"/>
          <w:sz w:val="19"/>
          <w:szCs w:val="19"/>
        </w:rPr>
        <w:t>.</w:t>
      </w:r>
    </w:p>
    <w:p w14:paraId="74840B11" w14:textId="77777777" w:rsidR="007E0B00" w:rsidRPr="007E0B00" w:rsidRDefault="007E0B00" w:rsidP="007E0B00">
      <w:pPr>
        <w:rPr>
          <w:rFonts w:cs="Arial"/>
          <w:sz w:val="19"/>
          <w:szCs w:val="19"/>
        </w:rPr>
      </w:pPr>
      <w:r w:rsidRPr="007E0B00">
        <w:rPr>
          <w:rFonts w:cs="Arial"/>
          <w:sz w:val="19"/>
          <w:szCs w:val="19"/>
        </w:rPr>
        <w:t>We both agree to the following guidelines:</w:t>
      </w:r>
    </w:p>
    <w:p w14:paraId="6BB97588" w14:textId="6640E057" w:rsidR="007E0B00" w:rsidRPr="007E0B00" w:rsidRDefault="007E0B00" w:rsidP="007E0B00">
      <w:pPr>
        <w:pStyle w:val="ListParagraph"/>
        <w:numPr>
          <w:ilvl w:val="0"/>
          <w:numId w:val="5"/>
        </w:numPr>
        <w:rPr>
          <w:rFonts w:cs="Arial"/>
          <w:sz w:val="19"/>
          <w:szCs w:val="19"/>
        </w:rPr>
      </w:pPr>
      <w:r w:rsidRPr="007E0B00">
        <w:rPr>
          <w:rFonts w:cs="Arial"/>
          <w:sz w:val="19"/>
          <w:szCs w:val="19"/>
        </w:rPr>
        <w:t xml:space="preserve">We acknowledge that we have a dual relationship as patient-healthcare provider, and as members of the same research team. </w:t>
      </w:r>
    </w:p>
    <w:p w14:paraId="44DED2F3" w14:textId="61EB5EB7" w:rsidR="007E0B00" w:rsidRPr="007E0B00" w:rsidRDefault="007E0B00" w:rsidP="007E0B00">
      <w:pPr>
        <w:pStyle w:val="ListParagraph"/>
        <w:numPr>
          <w:ilvl w:val="0"/>
          <w:numId w:val="5"/>
        </w:numPr>
        <w:rPr>
          <w:rFonts w:cs="Arial"/>
          <w:sz w:val="19"/>
          <w:szCs w:val="19"/>
        </w:rPr>
      </w:pPr>
      <w:r w:rsidRPr="007E0B00">
        <w:rPr>
          <w:rFonts w:cs="Arial"/>
          <w:sz w:val="19"/>
          <w:szCs w:val="19"/>
        </w:rPr>
        <w:t>We agree to navigate this relationship with clear communication and mutual respect.</w:t>
      </w:r>
    </w:p>
    <w:p w14:paraId="334F8786" w14:textId="1D9D8F04" w:rsidR="007E0B00" w:rsidRPr="007E0B00" w:rsidRDefault="007E0B00" w:rsidP="007E0B00">
      <w:pPr>
        <w:pStyle w:val="ListParagraph"/>
        <w:numPr>
          <w:ilvl w:val="0"/>
          <w:numId w:val="5"/>
        </w:numPr>
        <w:rPr>
          <w:rFonts w:cs="Arial"/>
          <w:sz w:val="19"/>
          <w:szCs w:val="19"/>
        </w:rPr>
      </w:pPr>
      <w:r w:rsidRPr="007E0B00">
        <w:rPr>
          <w:rFonts w:cs="Arial"/>
          <w:sz w:val="19"/>
          <w:szCs w:val="19"/>
        </w:rPr>
        <w:t>Either of us can end the research collaboration relationship at any time without repercussions.</w:t>
      </w:r>
    </w:p>
    <w:p w14:paraId="0D0EF1F4" w14:textId="40843B95" w:rsidR="007E0B00" w:rsidRPr="007E0B00" w:rsidRDefault="007E0B00" w:rsidP="007E0B00">
      <w:pPr>
        <w:pStyle w:val="ListParagraph"/>
        <w:numPr>
          <w:ilvl w:val="0"/>
          <w:numId w:val="5"/>
        </w:numPr>
        <w:rPr>
          <w:rFonts w:cs="Arial"/>
          <w:sz w:val="19"/>
          <w:szCs w:val="19"/>
        </w:rPr>
      </w:pPr>
      <w:r w:rsidRPr="007E0B00">
        <w:rPr>
          <w:rFonts w:cs="Arial"/>
          <w:sz w:val="19"/>
          <w:szCs w:val="19"/>
        </w:rPr>
        <w:t>We will communicate separately about our care relationship and our research relationship.</w:t>
      </w:r>
    </w:p>
    <w:p w14:paraId="3009E02B" w14:textId="3442E554" w:rsidR="007E0B00" w:rsidRDefault="007E0B00" w:rsidP="007E0B00">
      <w:pPr>
        <w:pStyle w:val="ListParagraph"/>
        <w:numPr>
          <w:ilvl w:val="0"/>
          <w:numId w:val="5"/>
        </w:numPr>
        <w:rPr>
          <w:rFonts w:cs="Arial"/>
          <w:sz w:val="19"/>
          <w:szCs w:val="19"/>
        </w:rPr>
      </w:pPr>
      <w:r w:rsidRPr="007E0B00">
        <w:rPr>
          <w:rFonts w:cs="Arial"/>
          <w:sz w:val="19"/>
          <w:szCs w:val="19"/>
        </w:rPr>
        <w:t xml:space="preserve">If either of us have questions or concerns about the dual relationship, we are aware that we can contact Amanda Chisholm (lead for the Research Challenge and KT Challenge programs) at </w:t>
      </w:r>
      <w:hyperlink r:id="rId8" w:history="1">
        <w:r w:rsidRPr="0036735A">
          <w:rPr>
            <w:rStyle w:val="Hyperlink"/>
            <w:rFonts w:cs="Arial"/>
            <w:sz w:val="19"/>
            <w:szCs w:val="19"/>
          </w:rPr>
          <w:t>amanda.chisholm@vch.ca</w:t>
        </w:r>
      </w:hyperlink>
      <w:r>
        <w:rPr>
          <w:rFonts w:cs="Arial"/>
          <w:sz w:val="19"/>
          <w:szCs w:val="19"/>
        </w:rPr>
        <w:t xml:space="preserve"> </w:t>
      </w:r>
      <w:r w:rsidRPr="007E0B00">
        <w:rPr>
          <w:rFonts w:cs="Arial"/>
          <w:sz w:val="19"/>
          <w:szCs w:val="19"/>
        </w:rPr>
        <w:t xml:space="preserve">or 604-875-4111 </w:t>
      </w:r>
      <w:r>
        <w:rPr>
          <w:rFonts w:cs="Arial"/>
          <w:sz w:val="19"/>
          <w:szCs w:val="19"/>
        </w:rPr>
        <w:t xml:space="preserve">extension </w:t>
      </w:r>
      <w:r w:rsidRPr="007E0B00">
        <w:rPr>
          <w:rFonts w:cs="Arial"/>
          <w:sz w:val="19"/>
          <w:szCs w:val="19"/>
        </w:rPr>
        <w:t>21696 for assistance in navigating this working relationship.</w:t>
      </w:r>
    </w:p>
    <w:p w14:paraId="0564A614" w14:textId="6C54B077" w:rsidR="007E0B00" w:rsidRDefault="007E0B00" w:rsidP="007E0B00">
      <w:pPr>
        <w:rPr>
          <w:rFonts w:cs="Arial"/>
          <w:sz w:val="19"/>
          <w:szCs w:val="19"/>
        </w:rPr>
      </w:pPr>
    </w:p>
    <w:tbl>
      <w:tblPr>
        <w:tblStyle w:val="TableGrid"/>
        <w:tblW w:w="9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260"/>
        <w:gridCol w:w="2693"/>
      </w:tblGrid>
      <w:tr w:rsidR="004B0194" w:rsidRPr="00B5647E" w14:paraId="7F7225FF" w14:textId="1ADF8AD2" w:rsidTr="004B0194">
        <w:tc>
          <w:tcPr>
            <w:tcW w:w="3686" w:type="dxa"/>
            <w:tcBorders>
              <w:top w:val="nil"/>
            </w:tcBorders>
            <w:shd w:val="clear" w:color="auto" w:fill="auto"/>
            <w:vAlign w:val="bottom"/>
          </w:tcPr>
          <w:p w14:paraId="6D882334" w14:textId="77777777" w:rsidR="004B0194" w:rsidRPr="009613D1" w:rsidRDefault="004B0194" w:rsidP="00AA2A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BB7821" w14:textId="77777777" w:rsidR="004B0194" w:rsidRPr="009613D1" w:rsidRDefault="004B0194" w:rsidP="00AA2A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bottom"/>
          </w:tcPr>
          <w:p w14:paraId="24FC55BE" w14:textId="77777777" w:rsidR="004B0194" w:rsidRPr="009613D1" w:rsidRDefault="004B0194" w:rsidP="00AA2A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CDD5C61" w14:textId="77777777" w:rsidR="004B0194" w:rsidRPr="009613D1" w:rsidRDefault="004B0194" w:rsidP="00AA2A81">
            <w:pPr>
              <w:spacing w:after="0"/>
              <w:rPr>
                <w:rFonts w:cs="Arial"/>
                <w:szCs w:val="20"/>
              </w:rPr>
            </w:pPr>
          </w:p>
        </w:tc>
      </w:tr>
      <w:tr w:rsidR="004B0194" w:rsidRPr="00B5647E" w14:paraId="44F0D147" w14:textId="232DB0A9" w:rsidTr="004B0194">
        <w:tc>
          <w:tcPr>
            <w:tcW w:w="3686" w:type="dxa"/>
            <w:tcBorders>
              <w:bottom w:val="nil"/>
            </w:tcBorders>
            <w:shd w:val="clear" w:color="auto" w:fill="auto"/>
            <w:vAlign w:val="center"/>
          </w:tcPr>
          <w:p w14:paraId="5928AEE2" w14:textId="60522D95" w:rsidR="004B0194" w:rsidRPr="009613D1" w:rsidRDefault="004B0194" w:rsidP="004B019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Family Partner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13D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14:paraId="08C9E8B3" w14:textId="7731ADD0" w:rsidR="004B0194" w:rsidRPr="009613D1" w:rsidRDefault="004B0194" w:rsidP="004B019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3D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693" w:type="dxa"/>
            <w:tcBorders>
              <w:bottom w:val="nil"/>
            </w:tcBorders>
          </w:tcPr>
          <w:p w14:paraId="2ADEF872" w14:textId="58B6086C" w:rsidR="004B0194" w:rsidRPr="009613D1" w:rsidRDefault="004B0194" w:rsidP="004B0194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0194" w:rsidRPr="00B5647E" w14:paraId="1B6789F9" w14:textId="46EDF7F8" w:rsidTr="004B0194"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59957C0" w14:textId="6C4C6AE8" w:rsidR="004B0194" w:rsidRDefault="004B0194" w:rsidP="004B01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AE3D91" w14:textId="77777777" w:rsidR="004B0194" w:rsidRPr="009613D1" w:rsidRDefault="004B0194" w:rsidP="004B01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90A3A0" w14:textId="77777777" w:rsidR="004B0194" w:rsidRPr="009613D1" w:rsidRDefault="004B0194" w:rsidP="004B01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9E1EDAA" w14:textId="77777777" w:rsidR="004B0194" w:rsidRPr="009613D1" w:rsidRDefault="004B0194" w:rsidP="004B01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324EB4AB" w14:textId="77777777" w:rsidR="004B0194" w:rsidRPr="009613D1" w:rsidRDefault="004B0194" w:rsidP="004B0194">
            <w:pPr>
              <w:spacing w:after="0"/>
              <w:rPr>
                <w:rFonts w:cs="Arial"/>
                <w:szCs w:val="20"/>
              </w:rPr>
            </w:pPr>
          </w:p>
        </w:tc>
      </w:tr>
      <w:tr w:rsidR="004B0194" w:rsidRPr="00B5647E" w14:paraId="66FFB225" w14:textId="1075DA38" w:rsidTr="004B0194">
        <w:tc>
          <w:tcPr>
            <w:tcW w:w="3686" w:type="dxa"/>
            <w:tcBorders>
              <w:bottom w:val="nil"/>
            </w:tcBorders>
            <w:shd w:val="clear" w:color="auto" w:fill="auto"/>
            <w:vAlign w:val="center"/>
          </w:tcPr>
          <w:p w14:paraId="6E24C88E" w14:textId="68200B78" w:rsidR="004B0194" w:rsidRPr="009613D1" w:rsidRDefault="004B0194" w:rsidP="004B01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Leader </w:t>
            </w:r>
            <w:r w:rsidRPr="009613D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14:paraId="142EEB25" w14:textId="395CF35A" w:rsidR="004B0194" w:rsidRPr="004B0194" w:rsidRDefault="004B0194" w:rsidP="004B019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3D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693" w:type="dxa"/>
            <w:tcBorders>
              <w:bottom w:val="nil"/>
            </w:tcBorders>
          </w:tcPr>
          <w:p w14:paraId="14413E82" w14:textId="7A99D605" w:rsidR="004B0194" w:rsidRPr="009613D1" w:rsidRDefault="004B0194" w:rsidP="004B0194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7A622F1F" w14:textId="77777777" w:rsidR="007E0B00" w:rsidRDefault="007E0B00" w:rsidP="007E0B00"/>
    <w:sectPr w:rsidR="007E0B00" w:rsidSect="00FF7FE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C636" w14:textId="77777777" w:rsidR="00E46355" w:rsidRDefault="00E46355" w:rsidP="00202003">
      <w:pPr>
        <w:spacing w:after="0" w:line="240" w:lineRule="auto"/>
      </w:pPr>
      <w:r>
        <w:separator/>
      </w:r>
    </w:p>
  </w:endnote>
  <w:endnote w:type="continuationSeparator" w:id="0">
    <w:p w14:paraId="559D2531" w14:textId="77777777" w:rsidR="00E46355" w:rsidRDefault="00E46355" w:rsidP="002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685181227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0B1587" w14:textId="77777777" w:rsidR="00E55834" w:rsidRPr="00E55834" w:rsidRDefault="00E55834">
            <w:pPr>
              <w:pStyle w:val="Footer"/>
              <w:jc w:val="right"/>
              <w:rPr>
                <w:szCs w:val="18"/>
              </w:rPr>
            </w:pPr>
            <w:r w:rsidRPr="00E55834">
              <w:rPr>
                <w:szCs w:val="18"/>
              </w:rPr>
              <w:t xml:space="preserve">Page </w:t>
            </w:r>
            <w:r w:rsidRPr="00E55834">
              <w:rPr>
                <w:b/>
                <w:bCs/>
                <w:szCs w:val="18"/>
              </w:rPr>
              <w:fldChar w:fldCharType="begin"/>
            </w:r>
            <w:r w:rsidRPr="00E55834">
              <w:rPr>
                <w:b/>
                <w:bCs/>
                <w:szCs w:val="18"/>
              </w:rPr>
              <w:instrText xml:space="preserve"> PAGE </w:instrText>
            </w:r>
            <w:r w:rsidRPr="00E55834">
              <w:rPr>
                <w:b/>
                <w:bCs/>
                <w:szCs w:val="18"/>
              </w:rPr>
              <w:fldChar w:fldCharType="separate"/>
            </w:r>
            <w:r w:rsidR="00FF7FEF">
              <w:rPr>
                <w:b/>
                <w:bCs/>
                <w:noProof/>
                <w:szCs w:val="18"/>
              </w:rPr>
              <w:t>2</w:t>
            </w:r>
            <w:r w:rsidRPr="00E55834">
              <w:rPr>
                <w:b/>
                <w:bCs/>
                <w:szCs w:val="18"/>
              </w:rPr>
              <w:fldChar w:fldCharType="end"/>
            </w:r>
            <w:r w:rsidRPr="00E55834">
              <w:rPr>
                <w:szCs w:val="18"/>
              </w:rPr>
              <w:t xml:space="preserve"> of </w:t>
            </w:r>
            <w:r w:rsidRPr="00E55834">
              <w:rPr>
                <w:b/>
                <w:bCs/>
                <w:szCs w:val="18"/>
              </w:rPr>
              <w:fldChar w:fldCharType="begin"/>
            </w:r>
            <w:r w:rsidRPr="00E55834">
              <w:rPr>
                <w:b/>
                <w:bCs/>
                <w:szCs w:val="18"/>
              </w:rPr>
              <w:instrText xml:space="preserve"> NUMPAGES  </w:instrText>
            </w:r>
            <w:r w:rsidRPr="00E55834">
              <w:rPr>
                <w:b/>
                <w:bCs/>
                <w:szCs w:val="18"/>
              </w:rPr>
              <w:fldChar w:fldCharType="separate"/>
            </w:r>
            <w:r w:rsidR="0069691B">
              <w:rPr>
                <w:b/>
                <w:bCs/>
                <w:noProof/>
                <w:szCs w:val="18"/>
              </w:rPr>
              <w:t>1</w:t>
            </w:r>
            <w:r w:rsidRPr="00E55834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445A194" w14:textId="77777777" w:rsidR="00E55834" w:rsidRDefault="00E55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7CF3" w14:textId="77777777" w:rsidR="004E2A11" w:rsidRDefault="004E2A11">
    <w:pPr>
      <w:pStyle w:val="Footer"/>
      <w:jc w:val="right"/>
    </w:pPr>
  </w:p>
  <w:p w14:paraId="2D5F4F5E" w14:textId="79D07134" w:rsidR="004E2A11" w:rsidRDefault="007E0B00" w:rsidP="004E2A11">
    <w:pPr>
      <w:pStyle w:val="Footer"/>
      <w:jc w:val="right"/>
    </w:pPr>
    <w:r w:rsidRPr="009808D2">
      <w:rPr>
        <w:szCs w:val="18"/>
      </w:rPr>
      <w:t xml:space="preserve">Version Date: </w:t>
    </w:r>
    <w:r>
      <w:rPr>
        <w:szCs w:val="18"/>
      </w:rPr>
      <w:t>October 15,</w:t>
    </w:r>
    <w:r>
      <w:rPr>
        <w:szCs w:val="18"/>
      </w:rPr>
      <w:t xml:space="preserve"> 2021</w:t>
    </w:r>
    <w:r>
      <w:rPr>
        <w:szCs w:val="18"/>
      </w:rPr>
      <w:tab/>
    </w:r>
    <w:r>
      <w:rPr>
        <w:szCs w:val="18"/>
      </w:rPr>
      <w:tab/>
    </w:r>
    <w:r w:rsidR="004E2A11">
      <w:t xml:space="preserve">Page </w:t>
    </w:r>
    <w:r w:rsidR="009C4C4C">
      <w:rPr>
        <w:b/>
        <w:sz w:val="24"/>
        <w:szCs w:val="24"/>
      </w:rPr>
      <w:fldChar w:fldCharType="begin"/>
    </w:r>
    <w:r w:rsidR="004E2A11">
      <w:rPr>
        <w:b/>
      </w:rPr>
      <w:instrText xml:space="preserve"> PAGE </w:instrText>
    </w:r>
    <w:r w:rsidR="009C4C4C">
      <w:rPr>
        <w:b/>
        <w:sz w:val="24"/>
        <w:szCs w:val="24"/>
      </w:rPr>
      <w:fldChar w:fldCharType="separate"/>
    </w:r>
    <w:r w:rsidR="0069691B">
      <w:rPr>
        <w:b/>
        <w:noProof/>
      </w:rPr>
      <w:t>1</w:t>
    </w:r>
    <w:r w:rsidR="009C4C4C">
      <w:rPr>
        <w:b/>
        <w:sz w:val="24"/>
        <w:szCs w:val="24"/>
      </w:rPr>
      <w:fldChar w:fldCharType="end"/>
    </w:r>
    <w:r w:rsidR="004E2A11">
      <w:t xml:space="preserve"> of </w:t>
    </w:r>
    <w:r w:rsidR="009C4C4C">
      <w:rPr>
        <w:b/>
        <w:sz w:val="24"/>
        <w:szCs w:val="24"/>
      </w:rPr>
      <w:fldChar w:fldCharType="begin"/>
    </w:r>
    <w:r w:rsidR="004E2A11">
      <w:rPr>
        <w:b/>
      </w:rPr>
      <w:instrText xml:space="preserve"> NUMPAGES  </w:instrText>
    </w:r>
    <w:r w:rsidR="009C4C4C">
      <w:rPr>
        <w:b/>
        <w:sz w:val="24"/>
        <w:szCs w:val="24"/>
      </w:rPr>
      <w:fldChar w:fldCharType="separate"/>
    </w:r>
    <w:r w:rsidR="0069691B">
      <w:rPr>
        <w:b/>
        <w:noProof/>
      </w:rPr>
      <w:t>1</w:t>
    </w:r>
    <w:r w:rsidR="009C4C4C">
      <w:rPr>
        <w:b/>
        <w:sz w:val="24"/>
        <w:szCs w:val="24"/>
      </w:rPr>
      <w:fldChar w:fldCharType="end"/>
    </w:r>
  </w:p>
  <w:p w14:paraId="3C74A1DD" w14:textId="77777777" w:rsidR="004E2A11" w:rsidRDefault="004E2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119D" w14:textId="77777777" w:rsidR="00E46355" w:rsidRDefault="00E46355" w:rsidP="00202003">
      <w:pPr>
        <w:spacing w:after="0" w:line="240" w:lineRule="auto"/>
      </w:pPr>
      <w:r>
        <w:separator/>
      </w:r>
    </w:p>
  </w:footnote>
  <w:footnote w:type="continuationSeparator" w:id="0">
    <w:p w14:paraId="5FCEC599" w14:textId="77777777" w:rsidR="00E46355" w:rsidRDefault="00E46355" w:rsidP="002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BFEB" w14:textId="77777777" w:rsidR="00683798" w:rsidRDefault="00683798">
    <w:pPr>
      <w:pStyle w:val="Header"/>
    </w:pPr>
  </w:p>
  <w:p w14:paraId="6B70806C" w14:textId="77777777" w:rsidR="00683798" w:rsidRDefault="00683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1CF3" w14:textId="77777777" w:rsidR="004E2A11" w:rsidRDefault="00E55834" w:rsidP="00FF7FEF">
    <w:pPr>
      <w:pStyle w:val="Header"/>
      <w:tabs>
        <w:tab w:val="clear" w:pos="4680"/>
        <w:tab w:val="clear" w:pos="9360"/>
      </w:tabs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24D85F81" wp14:editId="1BD48BCB">
          <wp:simplePos x="0" y="0"/>
          <wp:positionH relativeFrom="column">
            <wp:posOffset>-227965</wp:posOffset>
          </wp:positionH>
          <wp:positionV relativeFrom="paragraph">
            <wp:posOffset>7620</wp:posOffset>
          </wp:positionV>
          <wp:extent cx="6395720" cy="642620"/>
          <wp:effectExtent l="0" t="0" r="5080" b="5080"/>
          <wp:wrapTight wrapText="bothSides">
            <wp:wrapPolygon edited="0">
              <wp:start x="0" y="0"/>
              <wp:lineTo x="0" y="21130"/>
              <wp:lineTo x="21553" y="21130"/>
              <wp:lineTo x="215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header_portrait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917"/>
    <w:multiLevelType w:val="hybridMultilevel"/>
    <w:tmpl w:val="8A181E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4C8E"/>
    <w:multiLevelType w:val="hybridMultilevel"/>
    <w:tmpl w:val="56A21004"/>
    <w:lvl w:ilvl="0" w:tplc="284069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63E3E"/>
    <w:multiLevelType w:val="hybridMultilevel"/>
    <w:tmpl w:val="227A17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D3348"/>
    <w:multiLevelType w:val="hybridMultilevel"/>
    <w:tmpl w:val="433E1BF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08660A"/>
    <w:multiLevelType w:val="hybridMultilevel"/>
    <w:tmpl w:val="215C097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00"/>
    <w:rsid w:val="001E1223"/>
    <w:rsid w:val="00202003"/>
    <w:rsid w:val="002C5247"/>
    <w:rsid w:val="00380280"/>
    <w:rsid w:val="004B0194"/>
    <w:rsid w:val="004E2A11"/>
    <w:rsid w:val="00546BC6"/>
    <w:rsid w:val="00683798"/>
    <w:rsid w:val="0069691B"/>
    <w:rsid w:val="006B310B"/>
    <w:rsid w:val="007E0B00"/>
    <w:rsid w:val="008C41A7"/>
    <w:rsid w:val="009115BE"/>
    <w:rsid w:val="00980872"/>
    <w:rsid w:val="009C4C4C"/>
    <w:rsid w:val="00AB7D13"/>
    <w:rsid w:val="00AC531E"/>
    <w:rsid w:val="00AE5A22"/>
    <w:rsid w:val="00B50891"/>
    <w:rsid w:val="00C22789"/>
    <w:rsid w:val="00D03B61"/>
    <w:rsid w:val="00E41B00"/>
    <w:rsid w:val="00E46355"/>
    <w:rsid w:val="00E55834"/>
    <w:rsid w:val="00EA3F91"/>
    <w:rsid w:val="00EC7F58"/>
    <w:rsid w:val="00EF7FED"/>
    <w:rsid w:val="00FC741B"/>
    <w:rsid w:val="00FF210A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4AA86"/>
  <w15:docId w15:val="{3DC00798-B50F-4849-9D3A-C5E32006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11"/>
    <w:pPr>
      <w:spacing w:after="200" w:line="276" w:lineRule="auto"/>
    </w:pPr>
    <w:rPr>
      <w:rFonts w:eastAsia="Times New Roman" w:cs="Times New Roman"/>
      <w:color w:val="4C4C4E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11"/>
    <w:pPr>
      <w:keepNext/>
      <w:keepLines/>
      <w:spacing w:before="200" w:after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11"/>
    <w:pPr>
      <w:keepNext/>
      <w:keepLines/>
      <w:spacing w:before="200" w:after="40"/>
      <w:outlineLvl w:val="1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03"/>
    <w:rPr>
      <w:rFonts w:ascii="Calibri" w:eastAsia="Times New Roman" w:hAnsi="Calibri" w:cs="Times New Roman"/>
      <w:color w:val="auto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202003"/>
    <w:pPr>
      <w:ind w:left="720"/>
      <w:contextualSpacing/>
    </w:pPr>
  </w:style>
  <w:style w:type="table" w:styleId="TableGrid">
    <w:name w:val="Table Grid"/>
    <w:basedOn w:val="TableNormal"/>
    <w:uiPriority w:val="59"/>
    <w:rsid w:val="00202003"/>
    <w:rPr>
      <w:rFonts w:ascii="Calibri" w:eastAsia="Times New Roman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03"/>
    <w:rPr>
      <w:rFonts w:ascii="Tahoma" w:eastAsia="Times New Roman" w:hAnsi="Tahoma" w:cs="Tahoma"/>
      <w:color w:val="auto"/>
      <w:sz w:val="16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E2A1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E2A11"/>
    <w:rPr>
      <w:rFonts w:eastAsia="Times New Roman" w:cs="Times New Roman"/>
      <w:color w:val="4C4C4E"/>
      <w:sz w:val="18"/>
      <w:szCs w:val="22"/>
      <w:lang w:val="en-CA" w:eastAsia="en-CA"/>
    </w:rPr>
  </w:style>
  <w:style w:type="paragraph" w:styleId="NoSpacing">
    <w:name w:val="No Spacing"/>
    <w:uiPriority w:val="1"/>
    <w:rsid w:val="004E2A11"/>
    <w:rPr>
      <w:rFonts w:ascii="Calibri" w:eastAsia="Times New Roman" w:hAnsi="Calibri" w:cs="Times New Roman"/>
      <w:sz w:val="22"/>
      <w:szCs w:val="22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4E2A11"/>
    <w:rPr>
      <w:rFonts w:eastAsia="Times New Roman" w:cs="Times New Roman"/>
      <w:b/>
      <w:bCs/>
      <w:color w:val="4C4C4E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E2A11"/>
    <w:rPr>
      <w:rFonts w:eastAsia="Times New Roman" w:cs="Times New Roman"/>
      <w:b/>
      <w:bCs/>
      <w:color w:val="4C4C4E"/>
      <w:sz w:val="22"/>
      <w:szCs w:val="2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7E0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chisholm@vch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%20Sum\Desktop\VCHRI%20templates\VCHRI-Document-Blue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C788-7854-40A8-BE17-58C3E6C3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VCHRI-Document-BlueHeader.dotx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VCHRI_web_filenamingconvention.doc</vt:lpstr>
    </vt:vector>
  </TitlesOfParts>
  <Company>VCH - PHC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VCHRI_web_filenamingconvention.doc</dc:title>
  <dc:subject/>
  <dc:creator>Vivian Sum</dc:creator>
  <cp:keywords/>
  <dc:description/>
  <cp:lastModifiedBy>Vivian Sum</cp:lastModifiedBy>
  <cp:revision>1</cp:revision>
  <dcterms:created xsi:type="dcterms:W3CDTF">2021-10-15T19:21:00Z</dcterms:created>
  <dcterms:modified xsi:type="dcterms:W3CDTF">2021-10-15T19:35:00Z</dcterms:modified>
</cp:coreProperties>
</file>